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360"/>
        <w:jc w:val="right"/>
        <w:rPr>
          <w:rFonts w:ascii="Aptos" w:hAnsi="Aptos"/>
        </w:rPr>
      </w:pPr>
      <w:r>
        <w:rPr>
          <w:rFonts w:cs="Calibri" w:ascii="Aptos" w:hAnsi="Aptos"/>
          <w:b/>
          <w:i/>
          <w:sz w:val="24"/>
          <w:szCs w:val="24"/>
        </w:rPr>
        <w:t>Załącznik nr 6 SWZ</w:t>
      </w:r>
    </w:p>
    <w:p>
      <w:pPr>
        <w:pStyle w:val="Normal"/>
        <w:bidi w:val="0"/>
        <w:spacing w:lineRule="auto" w:line="360"/>
        <w:ind w:firstLine="708" w:left="5246"/>
        <w:jc w:val="left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Zamawiający:</w:t>
      </w:r>
    </w:p>
    <w:p>
      <w:pPr>
        <w:pStyle w:val="Normal"/>
        <w:bidi w:val="0"/>
        <w:spacing w:lineRule="auto" w:line="360"/>
        <w:ind w:hanging="0" w:left="5954"/>
        <w:jc w:val="left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Gmina Zielonki,</w:t>
        <w:br/>
        <w:t>Zielonki, ul. Krakowskie Przedmieście 116</w:t>
      </w:r>
    </w:p>
    <w:p>
      <w:pPr>
        <w:pStyle w:val="Normal"/>
        <w:bidi w:val="0"/>
        <w:spacing w:lineRule="auto" w:line="360"/>
        <w:jc w:val="left"/>
        <w:rPr>
          <w:rFonts w:ascii="Aptos" w:hAnsi="Aptos" w:cs="Calibri"/>
          <w:b/>
          <w:i/>
          <w:i/>
          <w:sz w:val="24"/>
          <w:szCs w:val="24"/>
        </w:rPr>
      </w:pPr>
      <w:r>
        <w:rPr>
          <w:rFonts w:cs="Calibri" w:ascii="Aptos" w:hAnsi="Aptos"/>
          <w:b/>
          <w:i/>
          <w:sz w:val="24"/>
          <w:szCs w:val="24"/>
        </w:rPr>
      </w:r>
    </w:p>
    <w:p>
      <w:pPr>
        <w:pStyle w:val="Normal"/>
        <w:bidi w:val="0"/>
        <w:spacing w:lineRule="auto" w:line="360"/>
        <w:jc w:val="left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Wykonawca: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cs="Calibri"/>
          <w:i/>
          <w:i/>
          <w:sz w:val="24"/>
          <w:szCs w:val="24"/>
        </w:rPr>
      </w:pPr>
      <w:r>
        <w:rPr>
          <w:rFonts w:eastAsia="NSimSun" w:cs="Calibri" w:ascii="Aptos" w:hAnsi="Aptos"/>
          <w:i/>
          <w:color w:val="auto"/>
          <w:kern w:val="2"/>
          <w:sz w:val="24"/>
          <w:szCs w:val="24"/>
          <w:lang w:val="pl-PL" w:eastAsia="zh-CN" w:bidi="hi-IN"/>
        </w:rPr>
        <w:t>…………………………………………………………………………………………………………</w:t>
      </w:r>
    </w:p>
    <w:p>
      <w:pPr>
        <w:pStyle w:val="Normal"/>
        <w:widowControl/>
        <w:bidi w:val="0"/>
        <w:spacing w:lineRule="auto" w:line="360" w:before="0" w:after="200"/>
        <w:ind w:hanging="0" w:left="0" w:right="4819"/>
        <w:jc w:val="left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</w:rPr>
        <w:t>(pełna nazwa/firma, adres, w zależności od podmiotu: NIP/PESEL, KRS/CEiDG)</w:t>
      </w:r>
    </w:p>
    <w:p>
      <w:pPr>
        <w:pStyle w:val="Normal"/>
        <w:bidi w:val="0"/>
        <w:spacing w:lineRule="auto" w:line="360"/>
        <w:jc w:val="left"/>
        <w:rPr>
          <w:rFonts w:ascii="Aptos" w:hAnsi="Aptos"/>
        </w:rPr>
      </w:pPr>
      <w:r>
        <w:rPr>
          <w:rFonts w:cs="Calibri" w:ascii="Aptos" w:hAnsi="Aptos"/>
          <w:sz w:val="24"/>
          <w:szCs w:val="24"/>
          <w:u w:val="single"/>
        </w:rPr>
        <w:t>reprezentowany przez: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eastAsia="NSimSun" w:cs="Calibri" w:ascii="Aptos" w:hAnsi="Aptos"/>
          <w:color w:val="auto"/>
          <w:kern w:val="2"/>
          <w:sz w:val="24"/>
          <w:szCs w:val="24"/>
          <w:lang w:val="pl-PL" w:eastAsia="zh-CN" w:bidi="hi-IN"/>
        </w:rPr>
        <w:t>………………………………</w:t>
      </w:r>
      <w:r>
        <w:rPr>
          <w:rFonts w:cs="Calibri" w:ascii="Aptos" w:hAnsi="Aptos"/>
          <w:sz w:val="24"/>
          <w:szCs w:val="24"/>
        </w:rPr>
        <w:t>...…………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</w:rPr>
        <w:t>(imię, nazwisko, stanowisko/podstawa do reprezentacji)</w:t>
      </w:r>
    </w:p>
    <w:p>
      <w:pPr>
        <w:pStyle w:val="Normal"/>
        <w:bidi w:val="0"/>
        <w:spacing w:lineRule="auto" w:line="360"/>
        <w:jc w:val="left"/>
        <w:rPr>
          <w:rFonts w:ascii="Aptos" w:hAnsi="Aptos" w:cs="Calibri"/>
          <w:i/>
          <w:i/>
          <w:sz w:val="24"/>
          <w:szCs w:val="24"/>
        </w:rPr>
      </w:pPr>
      <w:r>
        <w:rPr>
          <w:rFonts w:cs="Calibri" w:ascii="Aptos" w:hAnsi="Aptos"/>
          <w:i/>
          <w:sz w:val="24"/>
          <w:szCs w:val="24"/>
        </w:rPr>
      </w:r>
    </w:p>
    <w:p>
      <w:pPr>
        <w:pStyle w:val="Normal"/>
        <w:bidi w:val="0"/>
        <w:spacing w:lineRule="auto" w:line="360"/>
        <w:jc w:val="left"/>
        <w:rPr>
          <w:rFonts w:ascii="Aptos" w:hAnsi="Aptos" w:cs="Calibri"/>
          <w:i/>
          <w:i/>
          <w:sz w:val="24"/>
          <w:szCs w:val="24"/>
        </w:rPr>
      </w:pPr>
      <w:r>
        <w:rPr>
          <w:rFonts w:cs="Calibri" w:ascii="Aptos" w:hAnsi="Aptos"/>
          <w:i/>
          <w:sz w:val="24"/>
          <w:szCs w:val="24"/>
        </w:rPr>
      </w:r>
    </w:p>
    <w:p>
      <w:pPr>
        <w:pStyle w:val="Normal"/>
        <w:bidi w:val="0"/>
        <w:spacing w:lineRule="auto" w:line="360"/>
        <w:jc w:val="center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  <w:u w:val="none"/>
        </w:rPr>
        <w:t xml:space="preserve">Oświadczenie Wykonawcy </w:t>
      </w:r>
    </w:p>
    <w:p>
      <w:pPr>
        <w:pStyle w:val="Normal"/>
        <w:bidi w:val="0"/>
        <w:spacing w:lineRule="auto" w:line="360"/>
        <w:jc w:val="center"/>
        <w:rPr>
          <w:rFonts w:ascii="Aptos" w:hAnsi="Aptos"/>
        </w:rPr>
      </w:pPr>
      <w:r>
        <w:rPr>
          <w:rFonts w:cs="Calibri" w:ascii="Aptos" w:hAnsi="Aptos"/>
          <w:b/>
          <w:szCs w:val="24"/>
          <w:u w:val="none"/>
        </w:rPr>
        <w:t xml:space="preserve">DOTYCZĄCE AKTUALNOŚCI INFORMACJI 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spacing w:lineRule="auto" w:line="235" w:before="0" w:after="0"/>
        <w:ind w:hanging="0" w:right="159"/>
        <w:jc w:val="center"/>
        <w:rPr>
          <w:rFonts w:ascii="Aptos" w:hAnsi="Aptos" w:cs="Arial;Arial Narrow"/>
          <w:sz w:val="24"/>
          <w:szCs w:val="24"/>
          <w:u w:val="none"/>
        </w:rPr>
      </w:pPr>
      <w:r>
        <w:rPr>
          <w:rFonts w:cs="Arial;Arial Narrow" w:ascii="Aptos" w:hAnsi="Aptos"/>
          <w:sz w:val="24"/>
          <w:szCs w:val="24"/>
          <w:u w:val="none"/>
        </w:rPr>
      </w:r>
    </w:p>
    <w:p>
      <w:pPr>
        <w:pStyle w:val="ListParagraph"/>
        <w:bidi w:val="0"/>
        <w:spacing w:lineRule="auto" w:line="360" w:before="0" w:after="142"/>
        <w:ind w:hanging="0" w:left="0"/>
        <w:contextualSpacing/>
        <w:jc w:val="both"/>
        <w:rPr/>
      </w:pPr>
      <w:r>
        <w:rPr>
          <w:rStyle w:val="FontStyle28"/>
          <w:rFonts w:eastAsia="Cambria" w:cs="Tahoma" w:ascii="Aptos" w:hAnsi="Aptos"/>
          <w:b w:val="false"/>
          <w:bCs w:val="false"/>
          <w:spacing w:val="-1"/>
          <w:sz w:val="24"/>
          <w:szCs w:val="24"/>
        </w:rPr>
        <w:t>Dotyczy postępowania o udzielenie zamówienia publicznego o udzielenie zamówienia publicznego na wykonanie robót budowlanych dla zadania pn „Przebudowa i remont dróg w gminie Zielonki” – część zamówienia nr …..., sprawa DK.271.9.2024</w:t>
      </w:r>
    </w:p>
    <w:p>
      <w:pPr>
        <w:pStyle w:val="Heading7"/>
        <w:overflowPunct w:val="true"/>
        <w:spacing w:lineRule="auto" w:line="360" w:before="0" w:after="0"/>
        <w:ind w:hanging="0" w:left="237"/>
        <w:jc w:val="center"/>
        <w:outlineLvl w:val="9"/>
        <w:rPr>
          <w:rFonts w:ascii="Aptos" w:hAnsi="Aptos" w:cs="Arial;Arial Narrow"/>
          <w:b/>
          <w:bCs/>
          <w:spacing w:val="-1"/>
          <w:sz w:val="28"/>
          <w:szCs w:val="28"/>
          <w:lang w:eastAsia="pl-PL"/>
        </w:rPr>
      </w:pPr>
      <w:r>
        <w:rPr>
          <w:rFonts w:cs="Arial;Arial Narrow" w:ascii="Aptos" w:hAnsi="Aptos"/>
          <w:b/>
          <w:bCs/>
          <w:spacing w:val="-1"/>
          <w:sz w:val="28"/>
          <w:szCs w:val="28"/>
          <w:lang w:eastAsia="pl-PL"/>
        </w:rPr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pacing w:val="-1"/>
          <w:sz w:val="24"/>
          <w:szCs w:val="24"/>
        </w:rPr>
        <w:t>Oświadczam, że informacje</w:t>
      </w:r>
      <w:r>
        <w:rPr>
          <w:rFonts w:cs="Arial;Arial Narrow" w:ascii="Aptos" w:hAnsi="Aptos"/>
          <w:spacing w:val="58"/>
          <w:sz w:val="24"/>
          <w:szCs w:val="24"/>
        </w:rPr>
        <w:t xml:space="preserve"> </w:t>
      </w:r>
      <w:r>
        <w:rPr>
          <w:rFonts w:cs="Arial;Arial Narrow" w:ascii="Aptos" w:hAnsi="Aptos"/>
          <w:spacing w:val="-1"/>
          <w:sz w:val="24"/>
          <w:szCs w:val="24"/>
        </w:rPr>
        <w:t>zawarte</w:t>
      </w:r>
      <w:r>
        <w:rPr>
          <w:rFonts w:cs="Arial;Arial Narrow" w:ascii="Aptos" w:hAnsi="Aptos"/>
          <w:sz w:val="24"/>
          <w:szCs w:val="24"/>
        </w:rPr>
        <w:t xml:space="preserve"> w załączniku nr 3 do SWZ – </w:t>
      </w:r>
      <w:r>
        <w:rPr>
          <w:rFonts w:cs="Arial;Arial Narrow" w:ascii="Aptos" w:hAnsi="Aptos"/>
          <w:spacing w:val="-1"/>
          <w:sz w:val="24"/>
          <w:szCs w:val="24"/>
        </w:rPr>
        <w:t xml:space="preserve">Oświadczenie </w:t>
      </w:r>
      <w:r>
        <w:rPr>
          <w:rFonts w:cs="Arial;Arial Narrow" w:ascii="Aptos" w:hAnsi="Aptos"/>
          <w:sz w:val="24"/>
          <w:szCs w:val="24"/>
        </w:rPr>
        <w:t xml:space="preserve">o </w:t>
      </w:r>
      <w:r>
        <w:rPr>
          <w:rFonts w:cs="Arial;Arial Narrow" w:ascii="Aptos" w:hAnsi="Aptos"/>
          <w:spacing w:val="-1"/>
          <w:sz w:val="24"/>
          <w:szCs w:val="24"/>
        </w:rPr>
        <w:t>spełnianiu</w:t>
      </w:r>
      <w:r>
        <w:rPr>
          <w:rFonts w:cs="Arial;Arial Narrow" w:ascii="Aptos" w:hAnsi="Aptos"/>
          <w:sz w:val="24"/>
          <w:szCs w:val="24"/>
        </w:rPr>
        <w:t xml:space="preserve"> </w:t>
      </w:r>
      <w:r>
        <w:rPr>
          <w:rFonts w:cs="Arial;Arial Narrow" w:ascii="Aptos" w:hAnsi="Aptos"/>
          <w:spacing w:val="-1"/>
          <w:sz w:val="24"/>
          <w:szCs w:val="24"/>
        </w:rPr>
        <w:t>warunków</w:t>
      </w:r>
      <w:r>
        <w:rPr>
          <w:rFonts w:cs="Arial;Arial Narrow" w:ascii="Aptos" w:hAnsi="Aptos"/>
          <w:sz w:val="24"/>
          <w:szCs w:val="24"/>
        </w:rPr>
        <w:t xml:space="preserve"> udziału w </w:t>
      </w:r>
      <w:r>
        <w:rPr>
          <w:rFonts w:cs="Arial;Arial Narrow" w:ascii="Aptos" w:hAnsi="Aptos"/>
          <w:spacing w:val="-1"/>
          <w:sz w:val="24"/>
          <w:szCs w:val="24"/>
        </w:rPr>
        <w:t>postępowaniu</w:t>
      </w:r>
      <w:r>
        <w:rPr>
          <w:rFonts w:cs="Arial;Arial Narrow" w:ascii="Aptos" w:hAnsi="Aptos"/>
          <w:spacing w:val="3"/>
          <w:sz w:val="24"/>
          <w:szCs w:val="24"/>
        </w:rPr>
        <w:t xml:space="preserve">  i braku podstaw do</w:t>
      </w:r>
      <w:r>
        <w:rPr>
          <w:rFonts w:cs="Arial;Arial Narrow" w:ascii="Aptos" w:hAnsi="Aptos"/>
          <w:sz w:val="24"/>
          <w:szCs w:val="24"/>
        </w:rPr>
        <w:t xml:space="preserve"> wykluczenia</w:t>
      </w:r>
      <w:r>
        <w:rPr>
          <w:rFonts w:cs="Arial;Arial Narrow" w:ascii="Aptos" w:hAnsi="Aptos"/>
          <w:spacing w:val="-1"/>
          <w:sz w:val="24"/>
          <w:szCs w:val="24"/>
        </w:rPr>
        <w:t>,</w:t>
      </w:r>
      <w:r>
        <w:rPr>
          <w:rFonts w:cs="Arial;Arial Narrow" w:ascii="Aptos" w:hAnsi="Aptos"/>
          <w:sz w:val="24"/>
          <w:szCs w:val="24"/>
        </w:rPr>
        <w:t xml:space="preserve"> o</w:t>
      </w:r>
      <w:r>
        <w:rPr>
          <w:rFonts w:cs="Arial;Arial Narrow" w:ascii="Aptos" w:hAnsi="Aptos"/>
          <w:spacing w:val="59"/>
          <w:sz w:val="24"/>
          <w:szCs w:val="24"/>
        </w:rPr>
        <w:t xml:space="preserve"> </w:t>
      </w:r>
      <w:r>
        <w:rPr>
          <w:rFonts w:cs="Arial;Arial Narrow" w:ascii="Aptos" w:hAnsi="Aptos"/>
          <w:sz w:val="24"/>
          <w:szCs w:val="24"/>
        </w:rPr>
        <w:t>którym</w:t>
      </w:r>
      <w:r>
        <w:rPr>
          <w:rFonts w:cs="Arial;Arial Narrow" w:ascii="Aptos" w:hAnsi="Aptos"/>
          <w:spacing w:val="71"/>
          <w:sz w:val="24"/>
          <w:szCs w:val="24"/>
        </w:rPr>
        <w:t xml:space="preserve"> </w:t>
      </w:r>
      <w:r>
        <w:rPr>
          <w:rFonts w:cs="Arial;Arial Narrow" w:ascii="Aptos" w:hAnsi="Aptos"/>
          <w:sz w:val="24"/>
          <w:szCs w:val="24"/>
        </w:rPr>
        <w:t>mowa</w:t>
      </w:r>
      <w:r>
        <w:rPr>
          <w:rFonts w:cs="Arial;Arial Narrow" w:ascii="Aptos" w:hAnsi="Aptos"/>
          <w:spacing w:val="13"/>
          <w:sz w:val="24"/>
          <w:szCs w:val="24"/>
        </w:rPr>
        <w:t xml:space="preserve"> </w:t>
      </w:r>
      <w:r>
        <w:rPr>
          <w:rFonts w:cs="Arial;Arial Narrow" w:ascii="Aptos" w:hAnsi="Aptos"/>
          <w:sz w:val="24"/>
          <w:szCs w:val="24"/>
        </w:rPr>
        <w:t>w</w:t>
      </w:r>
      <w:r>
        <w:rPr>
          <w:rFonts w:cs="Arial;Arial Narrow" w:ascii="Aptos" w:hAnsi="Aptos"/>
          <w:spacing w:val="13"/>
          <w:sz w:val="24"/>
          <w:szCs w:val="24"/>
        </w:rPr>
        <w:t xml:space="preserve"> </w:t>
      </w:r>
      <w:r>
        <w:rPr>
          <w:rFonts w:cs="Arial;Arial Narrow" w:ascii="Aptos" w:hAnsi="Aptos"/>
          <w:spacing w:val="-1"/>
          <w:sz w:val="24"/>
          <w:szCs w:val="24"/>
        </w:rPr>
        <w:t>art.</w:t>
      </w:r>
      <w:r>
        <w:rPr>
          <w:rFonts w:cs="Arial;Arial Narrow" w:ascii="Aptos" w:hAnsi="Aptos"/>
          <w:spacing w:val="13"/>
          <w:sz w:val="24"/>
          <w:szCs w:val="24"/>
        </w:rPr>
        <w:t xml:space="preserve"> </w:t>
      </w:r>
      <w:r>
        <w:rPr>
          <w:rFonts w:cs="Arial;Arial Narrow" w:ascii="Aptos" w:hAnsi="Aptos"/>
          <w:sz w:val="24"/>
          <w:szCs w:val="24"/>
        </w:rPr>
        <w:t>125</w:t>
      </w:r>
      <w:r>
        <w:rPr>
          <w:rFonts w:cs="Arial;Arial Narrow" w:ascii="Aptos" w:hAnsi="Aptos"/>
          <w:spacing w:val="14"/>
          <w:sz w:val="24"/>
          <w:szCs w:val="24"/>
        </w:rPr>
        <w:t xml:space="preserve"> </w:t>
      </w:r>
      <w:r>
        <w:rPr>
          <w:rFonts w:cs="Arial;Arial Narrow" w:ascii="Aptos" w:hAnsi="Aptos"/>
          <w:sz w:val="24"/>
          <w:szCs w:val="24"/>
        </w:rPr>
        <w:t>ust. 1 ustawy z dnia 11 września 2019 roku Prawo zamówień publicznych (Dz. U. z 2022 r. poz. 1710 ze zm.),</w:t>
      </w:r>
      <w:r>
        <w:rPr>
          <w:rFonts w:cs="Arial;Arial Narrow" w:ascii="Aptos" w:hAnsi="Aptos"/>
          <w:spacing w:val="14"/>
          <w:sz w:val="24"/>
          <w:szCs w:val="24"/>
        </w:rPr>
        <w:t xml:space="preserve"> </w:t>
      </w:r>
      <w:r>
        <w:rPr>
          <w:rFonts w:cs="Arial;Arial Narrow" w:ascii="Aptos" w:hAnsi="Aptos"/>
          <w:sz w:val="24"/>
          <w:szCs w:val="24"/>
        </w:rPr>
        <w:t>w</w:t>
      </w:r>
      <w:r>
        <w:rPr>
          <w:rFonts w:cs="Arial;Arial Narrow" w:ascii="Aptos" w:hAnsi="Aptos"/>
          <w:spacing w:val="13"/>
          <w:sz w:val="24"/>
          <w:szCs w:val="24"/>
        </w:rPr>
        <w:t xml:space="preserve"> </w:t>
      </w:r>
      <w:r>
        <w:rPr>
          <w:rFonts w:cs="Arial;Arial Narrow" w:ascii="Aptos" w:hAnsi="Aptos"/>
          <w:spacing w:val="-1"/>
          <w:sz w:val="24"/>
          <w:szCs w:val="24"/>
        </w:rPr>
        <w:t>zakresie</w:t>
      </w:r>
      <w:r>
        <w:rPr>
          <w:rFonts w:cs="Arial;Arial Narrow" w:ascii="Aptos" w:hAnsi="Aptos"/>
          <w:spacing w:val="13"/>
          <w:sz w:val="24"/>
          <w:szCs w:val="24"/>
        </w:rPr>
        <w:t xml:space="preserve"> </w:t>
      </w:r>
      <w:r>
        <w:rPr>
          <w:rFonts w:cs="Arial;Arial Narrow" w:ascii="Aptos" w:hAnsi="Aptos"/>
          <w:sz w:val="24"/>
          <w:szCs w:val="24"/>
        </w:rPr>
        <w:t>podstaw</w:t>
      </w:r>
      <w:r>
        <w:rPr>
          <w:rFonts w:cs="Arial;Arial Narrow" w:ascii="Aptos" w:hAnsi="Aptos"/>
          <w:spacing w:val="13"/>
          <w:sz w:val="24"/>
          <w:szCs w:val="24"/>
        </w:rPr>
        <w:t xml:space="preserve"> </w:t>
      </w:r>
      <w:r>
        <w:rPr>
          <w:rFonts w:cs="Arial;Arial Narrow" w:ascii="Aptos" w:hAnsi="Aptos"/>
          <w:spacing w:val="-1"/>
          <w:sz w:val="24"/>
          <w:szCs w:val="24"/>
        </w:rPr>
        <w:t>wykluczenia</w:t>
      </w:r>
      <w:r>
        <w:rPr>
          <w:rFonts w:cs="Arial;Arial Narrow" w:ascii="Aptos" w:hAnsi="Aptos"/>
          <w:spacing w:val="16"/>
          <w:sz w:val="24"/>
          <w:szCs w:val="24"/>
        </w:rPr>
        <w:t xml:space="preserve"> </w:t>
      </w:r>
      <w:r>
        <w:rPr>
          <w:rFonts w:cs="Arial;Arial Narrow" w:ascii="Aptos" w:hAnsi="Aptos"/>
          <w:sz w:val="24"/>
          <w:szCs w:val="24"/>
        </w:rPr>
        <w:t>z</w:t>
      </w:r>
      <w:r>
        <w:rPr>
          <w:rFonts w:cs="Arial;Arial Narrow" w:ascii="Aptos" w:hAnsi="Aptos"/>
          <w:spacing w:val="13"/>
          <w:sz w:val="24"/>
          <w:szCs w:val="24"/>
        </w:rPr>
        <w:t xml:space="preserve"> </w:t>
      </w:r>
      <w:r>
        <w:rPr>
          <w:rFonts w:cs="Arial;Arial Narrow" w:ascii="Aptos" w:hAnsi="Aptos"/>
          <w:spacing w:val="-1"/>
          <w:sz w:val="24"/>
          <w:szCs w:val="24"/>
        </w:rPr>
        <w:t>postępowania</w:t>
      </w:r>
      <w:r>
        <w:rPr>
          <w:rFonts w:cs="Arial;Arial Narrow" w:ascii="Aptos" w:hAnsi="Aptos"/>
          <w:spacing w:val="75"/>
          <w:sz w:val="24"/>
          <w:szCs w:val="24"/>
        </w:rPr>
        <w:t xml:space="preserve"> </w:t>
      </w:r>
      <w:r>
        <w:rPr>
          <w:rFonts w:cs="Arial;Arial Narrow" w:ascii="Aptos" w:hAnsi="Aptos"/>
          <w:spacing w:val="-1"/>
          <w:sz w:val="24"/>
          <w:szCs w:val="24"/>
        </w:rPr>
        <w:t>wskazanych</w:t>
      </w:r>
      <w:r>
        <w:rPr>
          <w:rFonts w:cs="Arial;Arial Narrow" w:ascii="Aptos" w:hAnsi="Aptos"/>
          <w:spacing w:val="-8"/>
          <w:sz w:val="24"/>
          <w:szCs w:val="24"/>
        </w:rPr>
        <w:t xml:space="preserve"> </w:t>
      </w:r>
      <w:r>
        <w:rPr>
          <w:rFonts w:cs="Arial;Arial Narrow" w:ascii="Aptos" w:hAnsi="Aptos"/>
          <w:sz w:val="24"/>
          <w:szCs w:val="24"/>
        </w:rPr>
        <w:t>przez</w:t>
      </w:r>
      <w:r>
        <w:rPr>
          <w:rFonts w:cs="Arial;Arial Narrow" w:ascii="Aptos" w:hAnsi="Aptos"/>
          <w:spacing w:val="-9"/>
          <w:sz w:val="24"/>
          <w:szCs w:val="24"/>
        </w:rPr>
        <w:t xml:space="preserve"> </w:t>
      </w:r>
      <w:r>
        <w:rPr>
          <w:rFonts w:cs="Arial;Arial Narrow" w:ascii="Aptos" w:hAnsi="Aptos"/>
          <w:spacing w:val="-1"/>
          <w:sz w:val="24"/>
          <w:szCs w:val="24"/>
        </w:rPr>
        <w:t>Zamawiającego, tj.</w:t>
      </w:r>
      <w:r>
        <w:rPr>
          <w:rFonts w:cs="Arial;Arial Narrow" w:ascii="Aptos" w:hAnsi="Aptos"/>
          <w:sz w:val="24"/>
          <w:szCs w:val="24"/>
        </w:rPr>
        <w:t xml:space="preserve"> art. 108 ust. 1 ustawy Pzp oraz art. 109 ust. 1 pkt 4, 5 i 7 ustawy Pzp</w:t>
      </w:r>
      <w:r>
        <w:rPr>
          <w:rFonts w:cs="Arial;Arial Narrow" w:ascii="Aptos" w:hAnsi="Aptos"/>
          <w:spacing w:val="-1"/>
          <w:sz w:val="24"/>
          <w:szCs w:val="24"/>
        </w:rPr>
        <w:t xml:space="preserve">, </w:t>
      </w:r>
      <w:r>
        <w:rPr>
          <w:rFonts w:cs="Arial;Arial Narrow" w:ascii="Aptos" w:hAnsi="Aptos"/>
          <w:b/>
          <w:bCs/>
          <w:sz w:val="24"/>
          <w:szCs w:val="24"/>
        </w:rPr>
        <w:t>są aktualne</w:t>
      </w:r>
      <w:r>
        <w:rPr>
          <w:rFonts w:cs="Arial;Arial Narrow" w:ascii="Aptos" w:hAnsi="Aptos"/>
          <w:sz w:val="24"/>
          <w:szCs w:val="24"/>
        </w:rPr>
        <w:t>.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true"/>
        <w:spacing w:lineRule="auto" w:line="360" w:before="0" w:after="0"/>
        <w:ind w:hanging="0" w:right="159"/>
        <w:jc w:val="both"/>
        <w:rPr>
          <w:rFonts w:ascii="Aptos" w:hAnsi="Aptos" w:cs="Arial;Arial Narrow"/>
          <w:sz w:val="24"/>
          <w:szCs w:val="24"/>
        </w:rPr>
      </w:pPr>
      <w:r>
        <w:rPr>
          <w:rFonts w:cs="Arial;Arial Narrow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ind w:hanging="0" w:left="2835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ab/>
        <w:t xml:space="preserve">…………….……. </w:t>
      </w:r>
      <w:r>
        <w:rPr>
          <w:rFonts w:cs="Calibri" w:ascii="Aptos" w:hAnsi="Aptos"/>
          <w:i/>
          <w:sz w:val="24"/>
          <w:szCs w:val="24"/>
        </w:rPr>
        <w:t xml:space="preserve">(miejscowość), </w:t>
      </w:r>
      <w:r>
        <w:rPr>
          <w:rFonts w:cs="Calibri" w:ascii="Aptos" w:hAnsi="Aptos"/>
          <w:sz w:val="24"/>
          <w:szCs w:val="24"/>
        </w:rPr>
        <w:t xml:space="preserve">dnia ………….……. r. </w:t>
      </w:r>
    </w:p>
    <w:p>
      <w:pPr>
        <w:pStyle w:val="Normal"/>
        <w:bidi w:val="0"/>
        <w:spacing w:lineRule="auto" w:line="360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ab/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bidi w:val="0"/>
        <w:spacing w:lineRule="auto" w:line="360" w:before="0" w:after="200"/>
        <w:ind w:firstLine="708" w:left="5664"/>
        <w:jc w:val="both"/>
        <w:rPr>
          <w:rFonts w:ascii="Aptos" w:hAnsi="Aptos"/>
        </w:rPr>
      </w:pPr>
      <w:r>
        <w:rPr>
          <w:rFonts w:cs="Calibri" w:ascii="Aptos" w:hAnsi="Aptos"/>
          <w:i/>
        </w:rPr>
        <w:t>(podpis)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01"/>
    <w:family w:val="swiss"/>
    <w:pitch w:val="default"/>
  </w:font>
  <w:font w:name="Calibri">
    <w:charset w:val="01"/>
    <w:family w:val="swiss"/>
    <w:pitch w:val="default"/>
  </w:font>
  <w:font w:name="Wingdings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swiss"/>
    <w:pitch w:val="default"/>
  </w:font>
  <w:font w:name="Aptos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;Calibri" w:hAnsi="Calibri;Calibri" w:eastAsia="Times New Roman;Times New Roman" w:cs="Calibri;Calibri"/>
      <w:color w:val="auto"/>
      <w:kern w:val="0"/>
      <w:sz w:val="22"/>
      <w:szCs w:val="22"/>
      <w:lang w:val="pl-PL" w:eastAsia="zh-CN" w:bidi="ar-SA"/>
    </w:rPr>
  </w:style>
  <w:style w:type="paragraph" w:styleId="Heading7">
    <w:name w:val="heading 7"/>
    <w:basedOn w:val="Normal"/>
    <w:qFormat/>
    <w:pPr>
      <w:widowControl w:val="false"/>
      <w:spacing w:lineRule="auto" w:line="240" w:before="120" w:after="0"/>
      <w:ind w:hanging="600" w:left="599"/>
      <w:outlineLvl w:val="6"/>
    </w:pPr>
    <w:rPr>
      <w:rFonts w:cs="Calibri;Calibri"/>
      <w:b/>
      <w:bCs/>
      <w:sz w:val="20"/>
      <w:szCs w:val="20"/>
    </w:rPr>
  </w:style>
  <w:style w:type="character" w:styleId="WW8Num1z0">
    <w:name w:val="WW8Num1z0"/>
    <w:qFormat/>
    <w:rPr>
      <w:rFonts w:cs="Times New Roman;Times New Roman"/>
    </w:rPr>
  </w:style>
  <w:style w:type="character" w:styleId="WW8Num1z1">
    <w:name w:val="WW8Num1z1"/>
    <w:qFormat/>
    <w:rPr>
      <w:rFonts w:cs="Times New Roman;Times New Roman"/>
    </w:rPr>
  </w:style>
  <w:style w:type="character" w:styleId="WW8Num2z0">
    <w:name w:val="WW8Num2z0"/>
    <w:qFormat/>
    <w:rPr>
      <w:rFonts w:ascii="Wingdings" w:hAnsi="Wingdings" w:cs="Wingdings"/>
    </w:rPr>
  </w:style>
  <w:style w:type="character" w:styleId="WW8Num2z1">
    <w:name w:val="WW8Num2z1"/>
    <w:qFormat/>
    <w:rPr>
      <w:rFonts w:cs="Times New Roman;Times New Roman"/>
      <w:b w:val="false"/>
      <w:i w:val="false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2z4">
    <w:name w:val="WW8Num2z4"/>
    <w:qFormat/>
    <w:rPr>
      <w:rFonts w:ascii="Courier New" w:hAnsi="Courier New" w:cs="Courier New"/>
    </w:rPr>
  </w:style>
  <w:style w:type="character" w:styleId="WW8Num4z0">
    <w:name w:val="WW8Num4z0"/>
    <w:qFormat/>
    <w:rPr>
      <w:b w:val="false"/>
      <w:i w:val="false"/>
      <w:sz w:val="24"/>
    </w:rPr>
  </w:style>
  <w:style w:type="character" w:styleId="WW8Num5z0">
    <w:name w:val="WW8Num5z0"/>
    <w:qFormat/>
    <w:rPr>
      <w:b w:val="false"/>
      <w:i w:val="false"/>
      <w:sz w:val="24"/>
    </w:rPr>
  </w:style>
  <w:style w:type="character" w:styleId="WW8Num6z0">
    <w:name w:val="WW8Num6z0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Domylnaczcionkaakapitu">
    <w:name w:val="Domyślna czcionka akapitu"/>
    <w:qFormat/>
    <w:rPr/>
  </w:style>
  <w:style w:type="character" w:styleId="TekstpodstawowyZnak">
    <w:name w:val="Tekst podstawowy Znak"/>
    <w:qFormat/>
    <w:rPr>
      <w:rFonts w:ascii="Calibri;Calibri" w:hAnsi="Calibri;Calibri" w:cs="Calibri;Calibri"/>
      <w:lang w:val="pl-PL" w:bidi="ar-SA"/>
    </w:rPr>
  </w:style>
  <w:style w:type="character" w:styleId="TytuZnak">
    <w:name w:val="Tytuł Znak"/>
    <w:qFormat/>
    <w:rPr>
      <w:b/>
      <w:sz w:val="32"/>
      <w:lang w:val="pl-PL" w:bidi="ar-SA"/>
    </w:rPr>
  </w:style>
  <w:style w:type="character" w:styleId="TekstprzypisudolnegoZnak">
    <w:name w:val="Tekst przypisu dolnego Znak"/>
    <w:qFormat/>
    <w:rPr>
      <w:rFonts w:ascii="Calibri;Calibri" w:hAnsi="Calibri;Calibri" w:cs="Calibri;Calibri"/>
      <w:lang w:val="pl-PL" w:bidi="ar-SA"/>
    </w:rPr>
  </w:style>
  <w:style w:type="character" w:styleId="Znakiprzypiswdolnych">
    <w:name w:val="Znaki przypisów dolnych"/>
    <w:qFormat/>
    <w:rPr>
      <w:rFonts w:cs="Times New Roman;Times New Roman"/>
      <w:vertAlign w:val="superscript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paragraph" w:styleId="Nagwek">
    <w:name w:val="Nagłówek"/>
    <w:basedOn w:val="Normal"/>
    <w:next w:val="BodyText"/>
    <w:qFormat/>
    <w:pPr>
      <w:spacing w:lineRule="auto" w:line="240" w:before="0" w:after="0"/>
      <w:jc w:val="center"/>
    </w:pPr>
    <w:rPr>
      <w:rFonts w:ascii="Times New Roman;Times New Roman" w:hAnsi="Times New Roman;Times New Roman" w:cs="Times New Roman;Times New Roman"/>
      <w:b/>
      <w:sz w:val="32"/>
      <w:szCs w:val="20"/>
    </w:rPr>
  </w:style>
  <w:style w:type="paragraph" w:styleId="BodyText">
    <w:name w:val="Body Text"/>
    <w:basedOn w:val="Normal"/>
    <w:pPr>
      <w:spacing w:before="0" w:after="120"/>
    </w:pPr>
    <w:rPr>
      <w:sz w:val="20"/>
      <w:szCs w:val="20"/>
    </w:rPr>
  </w:style>
  <w:style w:type="paragraph" w:styleId="List">
    <w:name w:val="List"/>
    <w:basedOn w:val="BodyText"/>
    <w:pPr/>
    <w:rPr>
      <w:rFonts w:ascii="Liberation Sans" w:hAnsi="Liberation Sans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Liberation Sans" w:hAnsi="Liberation Sans" w:cs="Arial"/>
      <w:lang w:val="zxx" w:eastAsia="zxx" w:bidi="zxx"/>
    </w:rPr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NormalnyWeb">
    <w:name w:val="Normalny (Web)"/>
    <w:basedOn w:val="Normal"/>
    <w:qFormat/>
    <w:pPr>
      <w:spacing w:lineRule="auto" w:line="240" w:before="280" w:after="119"/>
    </w:pPr>
    <w:rPr>
      <w:rFonts w:ascii="Times New Roman;Times New Roman" w:hAnsi="Times New Roman;Times New Roman" w:cs="Times New Roman;Times New Roman"/>
      <w:sz w:val="24"/>
      <w:szCs w:val="24"/>
    </w:rPr>
  </w:style>
  <w:style w:type="paragraph" w:styleId="Akapitzlist">
    <w:name w:val="Akapit z listą"/>
    <w:basedOn w:val="Normal"/>
    <w:qFormat/>
    <w:pPr>
      <w:widowControl w:val="false"/>
      <w:spacing w:lineRule="auto" w:line="240" w:before="0" w:after="0"/>
    </w:pPr>
    <w:rPr>
      <w:rFonts w:ascii="Times New Roman;Times New Roman" w:hAnsi="Times New Roman;Times New Roman" w:cs="Times New Roman;Times New Roman"/>
      <w:sz w:val="24"/>
      <w:szCs w:val="24"/>
    </w:rPr>
  </w:style>
  <w:style w:type="paragraph" w:styleId="ListParagraph">
    <w:name w:val="List Paragraph"/>
    <w:basedOn w:val="Normal"/>
    <w:qFormat/>
    <w:pPr>
      <w:suppressAutoHyphens w:val="false"/>
      <w:spacing w:before="0" w:after="0"/>
      <w:ind w:hanging="0" w:left="720"/>
      <w:contextualSpacing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1262</TotalTime>
  <Application>LibreOffice/24.8.0.3$Windows_X86_64 LibreOffice_project/0bdf1299c94fe897b119f97f3c613e9dca6be583</Application>
  <AppVersion>15.0000</AppVersion>
  <Pages>2</Pages>
  <Words>146</Words>
  <Characters>932</Characters>
  <CharactersWithSpaces>1077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2015-03-31T11:14:00Z</dcterms:created>
  <dc:creator>sylwia</dc:creator>
  <dc:description/>
  <dc:language>pl-PL</dc:language>
  <cp:lastModifiedBy/>
  <cp:lastPrinted>2019-07-17T15:01:00Z</cp:lastPrinted>
  <dcterms:modified xsi:type="dcterms:W3CDTF">2024-09-25T12:21:36Z</dcterms:modified>
  <cp:revision>53</cp:revision>
  <dc:subject/>
  <dc:title>Załącznik nr 10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